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</w:p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zadania publicznego pn. „Wzmacnianie kompetencji społecznych dzieci z niepełnosprawnościami poprzez zorganizowanie Treningu Umiejętności Społecznych”</w:t>
      </w:r>
    </w:p>
    <w:p>
      <w:pPr>
        <w:pStyle w:val="Standard"/>
        <w:spacing w:lineRule="auto" w:line="360"/>
        <w:jc w:val="center"/>
        <w:rPr/>
      </w:pPr>
      <w:r>
        <w:rPr>
          <w:sz w:val="20"/>
          <w:szCs w:val="20"/>
        </w:rPr>
        <w:t>§ 1</w:t>
        <w:br/>
      </w:r>
      <w:r>
        <w:rPr>
          <w:b/>
          <w:bCs/>
          <w:sz w:val="20"/>
          <w:szCs w:val="20"/>
        </w:rPr>
        <w:t>POSTANOWIENIA OGÓLNE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Ilekroć w niniejszym Regulaminie jest mowa o: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ORGANIZATORZE – należy przez to rozumieć Buską Lokalną Grupę Działania „Słoneczny Lider”,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UCZESTNIKU – należy przez to rozumieć osobę biorącą udział w </w:t>
      </w:r>
      <w:r>
        <w:rPr>
          <w:rFonts w:cs="Times New Roman"/>
          <w:sz w:val="20"/>
          <w:szCs w:val="20"/>
        </w:rPr>
        <w:t>zadaniu publicznym pn. „Wzmacnianie kompetencji społecznych dzieci z niepełnosprawnościami poprzez zorganizowanie Treningu Umiejętności Społecznych”</w:t>
      </w:r>
      <w:r>
        <w:rPr>
          <w:sz w:val="20"/>
          <w:szCs w:val="20"/>
        </w:rPr>
        <w:t>,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– należy przez to rozumieć </w:t>
      </w:r>
      <w:r>
        <w:rPr>
          <w:rFonts w:cs="Times New Roman"/>
          <w:sz w:val="20"/>
          <w:szCs w:val="20"/>
        </w:rPr>
        <w:t>zadanie publiczne pn. „Wzmacnianie kompetencji społecznych dzieci z niepełnosprawnościami poprzez zorganizowanie Treningu Umiejętności Społecznych”</w:t>
      </w:r>
      <w:r>
        <w:rPr>
          <w:sz w:val="20"/>
          <w:szCs w:val="20"/>
        </w:rPr>
        <w:t>,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zadaniu.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MIEJSCE, TERMIN ORAZ REALIZACJA ZADANIA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odbędzie się w Busku – Zdroju w terminie </w:t>
      </w:r>
      <w:r>
        <w:rPr>
          <w:sz w:val="20"/>
          <w:szCs w:val="20"/>
        </w:rPr>
        <w:t>16</w:t>
      </w:r>
      <w:r>
        <w:rPr>
          <w:sz w:val="20"/>
          <w:szCs w:val="20"/>
        </w:rPr>
        <w:t>.10.202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– 12.12.202</w:t>
      </w:r>
      <w:r>
        <w:rPr>
          <w:sz w:val="20"/>
          <w:szCs w:val="20"/>
        </w:rPr>
        <w:t>3.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zadaniu mogą wziąć udział dzieci w wieku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– 1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lat </w:t>
      </w:r>
      <w:r>
        <w:rPr>
          <w:sz w:val="20"/>
          <w:szCs w:val="20"/>
        </w:rPr>
        <w:t>z</w:t>
      </w:r>
      <w:r>
        <w:rPr>
          <w:sz w:val="20"/>
          <w:szCs w:val="20"/>
        </w:rPr>
        <w:t xml:space="preserve"> powiatu buskiego (4 osoby), </w:t>
      </w:r>
      <w:r>
        <w:rPr>
          <w:sz w:val="20"/>
          <w:szCs w:val="20"/>
        </w:rPr>
        <w:t>powiatu pińczowskiego (4 osoby)</w:t>
      </w:r>
      <w:r>
        <w:rPr>
          <w:sz w:val="20"/>
          <w:szCs w:val="20"/>
        </w:rPr>
        <w:t xml:space="preserve"> i powiatu kazimierskiego (4 osoby) z orzeczeniem o niepełnosprawności. 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 ramach zadania odbędą się konsultacje indywidualne (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godzin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na uczestnika) i zajęcia grupowe ( 10 godzin na uczestnika).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Każdy uczestnik zobowiązany jest do złożenia karty zgłoszeniowej uczestnictwa w zadaniu oraz stosownych oświadczeń.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zakwalifikowaniu się do udziału w zadaniu decydować będą poprawnie złożone dokumenty (karta zgłoszeniowa, oświadczenia) oraz kolejność zgłoszeń.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Udział w zadaniu jest płatny. Wpłaty od uczestników zadania to kwota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25,00  za uczestnictwo w  </w:t>
      </w:r>
      <w:r>
        <w:rPr>
          <w:rFonts w:cs="Times New Roman"/>
          <w:sz w:val="20"/>
          <w:szCs w:val="20"/>
        </w:rPr>
        <w:t>zadaniu.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Karty zgłoszeniowe wraz z oświadczeniami (w formie scanu) należy przesłać na maila </w:t>
      </w:r>
      <w:hyperlink r:id="rId2">
        <w:r>
          <w:rPr>
            <w:rStyle w:val="Czeinternetowe"/>
            <w:sz w:val="20"/>
            <w:szCs w:val="20"/>
          </w:rPr>
          <w:t>lgdslonecznylider@gmail.com</w:t>
        </w:r>
      </w:hyperlink>
      <w:r>
        <w:rPr>
          <w:sz w:val="20"/>
          <w:szCs w:val="20"/>
        </w:rPr>
        <w:t xml:space="preserve"> do dnia </w:t>
      </w:r>
      <w:r>
        <w:rPr>
          <w:sz w:val="20"/>
          <w:szCs w:val="20"/>
        </w:rPr>
        <w:t>20.10</w:t>
      </w:r>
      <w:r>
        <w:rPr>
          <w:sz w:val="20"/>
          <w:szCs w:val="20"/>
        </w:rPr>
        <w:t>.2023r. a oryginały po zakwalifikowaniu do zadania dostarczyć na pierwsze zajęcia Treningu Umiejętności Społecznych.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osób niepełnoletnich kartę zgłoszeniową wypełnia i podpisuje Rodzic bądź Opiekun prawny dziecka. 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3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UCZESTNIKA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Każdy uczestnik wyraża zgodę na publikację swojego wizerunku przez Organizatora w celach promocyjnych. W przypadku osób nieletnich stosowną zgodę wyraża jeden z Rodziców lub Opiekunów prawnych.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zobowiązuje się do poszanowania przekazanego mu sprzętu i wykorzystania go wyłącznie </w:t>
        <w:br/>
        <w:t>z przeznaczeniem.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4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ORGANIZATORA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materiały niezbędne do przeprowadzenia zadania.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ma prawo do wykluczenia z zajęć uczestników, którzy zakłócają ich przebieg. W przypadku osób nieletnich poinformowania o tym fakcie Rodzica lub Opiekuna prawnego.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KOŃCOWE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Kwestie sporne nie ujęte w niniejszym regulaminie rozstrzygać będzie Organizator.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sz w:val="20"/>
          <w:szCs w:val="20"/>
        </w:rPr>
        <w:t>Zgłoszenie uczestnika w ramach zadania jest jednoznaczne z akceptacją niniejszego Regulaminu.</w:t>
      </w:r>
    </w:p>
    <w:sectPr>
      <w:footerReference w:type="default" r:id="rId3"/>
      <w:type w:val="nextPage"/>
      <w:pgSz w:w="11906" w:h="16838"/>
      <w:pgMar w:left="1134" w:right="1134" w:gutter="0" w:header="0" w:top="709" w:footer="33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6D0C7C72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0915" cy="1270"/>
              <wp:effectExtent l="1270" t="6350" r="635" b="6985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880" cy="1440"/>
                      </a:xfrm>
                      <a:custGeom>
                        <a:avLst/>
                        <a:gdLst>
                          <a:gd name="textAreaLeft" fmla="*/ 0 w 3430440"/>
                          <a:gd name="textAreaRight" fmla="*/ 3430800 w 34304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79" y="0"/>
              <wp:lineTo x="9185" y="6616"/>
              <wp:lineTo x="8785" y="11028"/>
              <wp:lineTo x="11182" y="11764"/>
              <wp:lineTo x="-4" y="14707"/>
              <wp:lineTo x="-4" y="20591"/>
              <wp:lineTo x="19172" y="20591"/>
              <wp:lineTo x="21170" y="15442"/>
              <wp:lineTo x="21170" y="4409"/>
              <wp:lineTo x="15976" y="0"/>
              <wp:lineTo x="13579" y="0"/>
            </wp:wrapPolygon>
          </wp:wrapTight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7">
          <wp:simplePos x="0" y="0"/>
          <wp:positionH relativeFrom="column">
            <wp:posOffset>3973830</wp:posOffset>
          </wp:positionH>
          <wp:positionV relativeFrom="paragraph">
            <wp:posOffset>85725</wp:posOffset>
          </wp:positionV>
          <wp:extent cx="426720" cy="492760"/>
          <wp:effectExtent l="0" t="0" r="0" b="0"/>
          <wp:wrapTight wrapText="bothSides">
            <wp:wrapPolygon edited="0">
              <wp:start x="-50" y="0"/>
              <wp:lineTo x="-50" y="17496"/>
              <wp:lineTo x="3806" y="20830"/>
              <wp:lineTo x="16350" y="20830"/>
              <wp:lineTo x="20206" y="17496"/>
              <wp:lineTo x="20206" y="0"/>
              <wp:lineTo x="-50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rFonts w:ascii="Calibri" w:hAnsi="Calibri" w:eastAsia="Calibri" w:cs="" w:asciiTheme="minorHAnsi" w:cstheme="minorBidi" w:eastAsiaTheme="minorHAnsi" w:hAnsiTheme="minorHAnsi"/>
        <w:i/>
        <w:i/>
        <w:iCs/>
        <w:color w:val="auto"/>
        <w:kern w:val="0"/>
        <w:sz w:val="20"/>
        <w:szCs w:val="20"/>
        <w:lang w:val="pl-PL" w:eastAsia="en-US" w:bidi="ar-SA"/>
      </w:rPr>
    </w:pP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Projekt został dofinansowany przez Samorząd Województwa Świętokrzyskiego ze środków PFRON w 202</w:t>
    </w: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3</w:t>
    </w: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r.</w:t>
    </w:r>
  </w:p>
  <w:p>
    <w:pPr>
      <w:pStyle w:val="Stopka"/>
      <w:rPr>
        <w:szCs w:val="24"/>
      </w:rPr>
    </w:pPr>
    <w:r>
      <w:rPr>
        <w:szCs w:val="24"/>
      </w:rPr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gdslonecznylider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LibreOffice/7.5.1.2$Windows_X86_64 LibreOffice_project/fcbaee479e84c6cd81291587d2ee68cba099e129</Application>
  <AppVersion>15.0000</AppVersion>
  <Pages>2</Pages>
  <Words>394</Words>
  <Characters>2639</Characters>
  <CharactersWithSpaces>3007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2023-10-15T19:08:44Z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