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REGULAMIN </w:t>
      </w:r>
      <w:r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</w:p>
    <w:p>
      <w:pPr>
        <w:pStyle w:val="Standard"/>
        <w:spacing w:lineRule="auto" w:line="360"/>
        <w:jc w:val="center"/>
        <w:rPr>
          <w:b/>
          <w:bCs/>
          <w:sz w:val="22"/>
          <w:szCs w:val="22"/>
        </w:rPr>
      </w:pPr>
      <w:r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zadania publicznego pn. „Trening Umiejętności Społecznych”</w:t>
      </w:r>
    </w:p>
    <w:p>
      <w:pPr>
        <w:pStyle w:val="Standard"/>
        <w:spacing w:lineRule="auto" w:line="360"/>
        <w:jc w:val="center"/>
        <w:rPr/>
      </w:pPr>
      <w:r>
        <w:rPr>
          <w:sz w:val="20"/>
          <w:szCs w:val="20"/>
        </w:rPr>
        <w:t>§ 1</w:t>
        <w:br/>
      </w:r>
      <w:r>
        <w:rPr>
          <w:b/>
          <w:bCs/>
          <w:sz w:val="20"/>
          <w:szCs w:val="20"/>
        </w:rPr>
        <w:t>POSTANOWIENIA OGÓLNE</w:t>
      </w:r>
    </w:p>
    <w:p>
      <w:pPr>
        <w:pStyle w:val="Standard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Ilekroć w niniejszym Regulaminie jest mowa o:</w:t>
      </w:r>
    </w:p>
    <w:p>
      <w:pPr>
        <w:pStyle w:val="Standard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ORGANIZATORZE – należy przez to rozumieć Buską Lokalną Grupę Działania „Słoneczny Lider”,</w:t>
      </w:r>
    </w:p>
    <w:p>
      <w:pPr>
        <w:pStyle w:val="Standard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UCZESTNIKU – należy przez to rozumieć osobę biorącą udział w </w:t>
      </w:r>
      <w:r>
        <w:rPr>
          <w:rFonts w:cs="Times New Roman"/>
          <w:sz w:val="20"/>
          <w:szCs w:val="20"/>
        </w:rPr>
        <w:t>zadaniu publicznym pn. „Trening Umiejętności Społecznych”</w:t>
      </w:r>
      <w:r>
        <w:rPr>
          <w:sz w:val="20"/>
          <w:szCs w:val="20"/>
        </w:rPr>
        <w:t>,</w:t>
      </w:r>
    </w:p>
    <w:p>
      <w:pPr>
        <w:pStyle w:val="Standard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ZADANIE – należy przez to rozumieć </w:t>
      </w:r>
      <w:r>
        <w:rPr>
          <w:rFonts w:cs="Times New Roman"/>
          <w:sz w:val="20"/>
          <w:szCs w:val="20"/>
        </w:rPr>
        <w:t>zadanie publiczne pn. „Trening Umiejętności Społecznych”</w:t>
      </w:r>
      <w:r>
        <w:rPr>
          <w:sz w:val="20"/>
          <w:szCs w:val="20"/>
        </w:rPr>
        <w:t>,</w:t>
      </w:r>
    </w:p>
    <w:p>
      <w:pPr>
        <w:pStyle w:val="Standard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KARCIE ZGŁOSZENIA – należy przez to rozumieć dokument, stanowiący integralną część niniejszego regulaminu (załącznik nr 1), którego wypełnienie i dostarczenie jest warunkiem oraz podstawą do uczestniczenia w zadaniu.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§ 2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MIEJSCE, TERMIN ORAZ REALIZACJA ZADANIA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Zadanie odbędzie się w Busku – Zdroju w terminie </w:t>
      </w:r>
      <w:r>
        <w:rPr>
          <w:sz w:val="20"/>
          <w:szCs w:val="20"/>
        </w:rPr>
        <w:t>15.05.2023r – 31.07.2023r.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zadaniu mogą wziąć udział dzieci w wieku 8 – 14 lat ze szkół podstawowych </w:t>
      </w:r>
      <w:r>
        <w:rPr>
          <w:sz w:val="20"/>
          <w:szCs w:val="20"/>
        </w:rPr>
        <w:t>województwa świętokrzyskiego</w:t>
      </w:r>
      <w:r>
        <w:rPr>
          <w:sz w:val="20"/>
          <w:szCs w:val="20"/>
        </w:rPr>
        <w:t xml:space="preserve"> z orzeczeniem o niepełnosprawności </w:t>
      </w:r>
      <w:r>
        <w:rPr>
          <w:sz w:val="20"/>
          <w:szCs w:val="20"/>
        </w:rPr>
        <w:t>w liczbie 8 osób</w:t>
      </w:r>
      <w:r>
        <w:rPr>
          <w:sz w:val="20"/>
          <w:szCs w:val="20"/>
        </w:rPr>
        <w:t xml:space="preserve">. 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W ramach zadania odbędą się zajęcia grupowe (10 godzin na uczestnika).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Każdy uczestnik zobowiązany jest do złożenia karty zgłoszeniowej uczestnictwa w zadaniu oraz stosownych oświadczeń.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zakwalifikowaniu się do udziału w zadaniu decydować będą poprawnie złożone dokumenty (karta zgłoszeniowa, oświadczenia) oraz kolejność zgłoszeń. 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Udział w zadaniu jest </w:t>
      </w:r>
      <w:r>
        <w:rPr>
          <w:sz w:val="20"/>
          <w:szCs w:val="20"/>
        </w:rPr>
        <w:t>płatny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Wpłaty od uczestników zadania to kwota 125,00  za uczestnictwo w  </w:t>
      </w:r>
      <w:r>
        <w:rPr>
          <w:rFonts w:cs="Times New Roman"/>
          <w:sz w:val="20"/>
          <w:szCs w:val="20"/>
        </w:rPr>
        <w:t>zadaniu.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Karty zgłoszeniowe wraz z oświadczeniami </w:t>
      </w:r>
      <w:r>
        <w:rPr>
          <w:sz w:val="20"/>
          <w:szCs w:val="20"/>
        </w:rPr>
        <w:t xml:space="preserve">(w formie scanu) należy przesłać na maila </w:t>
      </w:r>
      <w:hyperlink r:id="rId2">
        <w:r>
          <w:rPr>
            <w:rStyle w:val="Czeinternetowe"/>
            <w:sz w:val="20"/>
            <w:szCs w:val="20"/>
          </w:rPr>
          <w:t>lgdslonecznylider@gmail.com</w:t>
        </w:r>
      </w:hyperlink>
      <w:r>
        <w:rPr>
          <w:sz w:val="20"/>
          <w:szCs w:val="20"/>
        </w:rPr>
        <w:t xml:space="preserve"> do dnia 21.05.2023r. a oryginały po zakwalifikowaniu do zadania dostarczyć na pierwsze zajęcia Treningu Umiejętności Społecznych.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osób niepełnoletnich kartę zgłoszeniową wypełnia i podpisuje Rodzic bądź Opiekun prawny dziecka. 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§ 3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ZOBOWIĄZANIA UCZESTNIKA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Każdy uczestnik wyraża zgodę na publikację swojego wizerunku przez Organizatora w celach promocyjnych. W przypadku osób nieletnich stosowną zgodę wyraża jeden z Rodziców lub Opiekunów prawnych.</w:t>
      </w:r>
    </w:p>
    <w:p>
      <w:pPr>
        <w:pStyle w:val="Standard"/>
        <w:numPr>
          <w:ilvl w:val="0"/>
          <w:numId w:val="5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Każdy uczestnik zobowiązuje się do poszanowania przekazanego mu sprzętu i wykorzystania go wyłącznie </w:t>
        <w:br/>
        <w:t>z przeznaczeniem.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§ 4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ZOBOWIĄZANIA ORGANIZATORA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Organizator zapewnia materiały niezbędne do przeprowadzenia zadania.</w:t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Organizator ma prawo do wykluczenia z zajęć uczestników, którzy zakłócają ich przebieg. W przypadku osób nieletnich poinformowania o tym fakcie Rodzica lub Opiekuna prawnego.</w:t>
      </w:r>
    </w:p>
    <w:p>
      <w:pPr>
        <w:pStyle w:val="Standard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>
      <w:pPr>
        <w:pStyle w:val="Standard"/>
        <w:spacing w:lineRule="auto" w:lin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POSTANOWIENIA KOŃCOWE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Kwestie sporne nie ujęte w niniejszym regulaminie rozstrzygać będzie Organizator.</w:t>
      </w:r>
    </w:p>
    <w:p>
      <w:pPr>
        <w:pStyle w:val="Standard"/>
        <w:numPr>
          <w:ilvl w:val="0"/>
          <w:numId w:val="4"/>
        </w:numPr>
        <w:spacing w:lineRule="auto" w:line="360"/>
        <w:jc w:val="both"/>
        <w:rPr/>
      </w:pPr>
      <w:r>
        <w:rPr>
          <w:sz w:val="20"/>
          <w:szCs w:val="20"/>
        </w:rPr>
        <w:t>Zgłoszenie uczestnika w ramach zadania jest jednoznaczne z akceptacją niniejszego Regulaminu.</w:t>
      </w:r>
    </w:p>
    <w:sectPr>
      <w:footerReference w:type="default" r:id="rId3"/>
      <w:type w:val="nextPage"/>
      <w:pgSz w:w="11906" w:h="16838"/>
      <w:pgMar w:left="1134" w:right="1134" w:gutter="0" w:header="0" w:top="709" w:footer="33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6D0C7C72">
              <wp:simplePos x="0" y="0"/>
              <wp:positionH relativeFrom="column">
                <wp:posOffset>80010</wp:posOffset>
              </wp:positionH>
              <wp:positionV relativeFrom="paragraph">
                <wp:posOffset>20955</wp:posOffset>
              </wp:positionV>
              <wp:extent cx="6050915" cy="1270"/>
              <wp:effectExtent l="1270" t="6350" r="635" b="6985"/>
              <wp:wrapNone/>
              <wp:docPr id="1" name="Łącznik prosty ze strzałką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0880" cy="1440"/>
                      </a:xfrm>
                      <a:custGeom>
                        <a:avLst/>
                        <a:gdLst>
                          <a:gd name="textAreaLeft" fmla="*/ 0 w 3430440"/>
                          <a:gd name="textAreaRight" fmla="*/ 3430800 w 343044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701">
                        <a:solidFill>
                          <a:srgbClr val="70ad47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1588770</wp:posOffset>
          </wp:positionH>
          <wp:positionV relativeFrom="paragraph">
            <wp:posOffset>59690</wp:posOffset>
          </wp:positionV>
          <wp:extent cx="1029970" cy="559435"/>
          <wp:effectExtent l="0" t="0" r="0" b="0"/>
          <wp:wrapTight wrapText="bothSides">
            <wp:wrapPolygon edited="0">
              <wp:start x="13579" y="0"/>
              <wp:lineTo x="9185" y="6616"/>
              <wp:lineTo x="8785" y="11028"/>
              <wp:lineTo x="11182" y="11764"/>
              <wp:lineTo x="-4" y="14707"/>
              <wp:lineTo x="-4" y="20591"/>
              <wp:lineTo x="19172" y="20591"/>
              <wp:lineTo x="21170" y="15442"/>
              <wp:lineTo x="21170" y="4409"/>
              <wp:lineTo x="15976" y="0"/>
              <wp:lineTo x="13579" y="0"/>
            </wp:wrapPolygon>
          </wp:wrapTight>
          <wp:docPr id="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7">
          <wp:simplePos x="0" y="0"/>
          <wp:positionH relativeFrom="column">
            <wp:posOffset>3973830</wp:posOffset>
          </wp:positionH>
          <wp:positionV relativeFrom="paragraph">
            <wp:posOffset>85725</wp:posOffset>
          </wp:positionV>
          <wp:extent cx="426720" cy="492760"/>
          <wp:effectExtent l="0" t="0" r="0" b="0"/>
          <wp:wrapTight wrapText="bothSides">
            <wp:wrapPolygon edited="0">
              <wp:start x="-50" y="0"/>
              <wp:lineTo x="-50" y="17496"/>
              <wp:lineTo x="3806" y="20830"/>
              <wp:lineTo x="16350" y="20830"/>
              <wp:lineTo x="20206" y="17496"/>
              <wp:lineTo x="20206" y="0"/>
              <wp:lineTo x="-50" y="0"/>
            </wp:wrapPolygon>
          </wp:wrapTight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/>
    </w:r>
  </w:p>
  <w:p>
    <w:pPr>
      <w:pStyle w:val="Stopka"/>
      <w:rPr/>
    </w:pPr>
    <w:r>
      <w:rPr/>
    </w:r>
  </w:p>
  <w:p>
    <w:pPr>
      <w:pStyle w:val="Stopka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  <w:p>
    <w:pPr>
      <w:pStyle w:val="Stopka"/>
      <w:jc w:val="center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  <w:t xml:space="preserve">Projekt został dofinansowany przez Samorząd </w:t>
    </w:r>
    <w:r>
      <w:rPr>
        <w:i/>
        <w:iCs/>
        <w:sz w:val="18"/>
        <w:szCs w:val="18"/>
      </w:rPr>
      <w:t xml:space="preserve">Województwa Świętokrzyskiego </w:t>
    </w:r>
    <w:r>
      <w:rPr>
        <w:i/>
        <w:iCs/>
        <w:sz w:val="18"/>
        <w:szCs w:val="18"/>
      </w:rPr>
      <w:t>w 2023r.</w:t>
    </w:r>
  </w:p>
  <w:p>
    <w:pPr>
      <w:pStyle w:val="Stopka"/>
      <w:rPr>
        <w:szCs w:val="24"/>
      </w:rPr>
    </w:pPr>
    <w:r>
      <w:rPr>
        <w:szCs w:val="24"/>
      </w:rPr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NagwekZnak">
    <w:name w:val="Nagłówek Znak"/>
    <w:qFormat/>
    <w:rPr/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Standard"/>
    <w:next w:val="Textbody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ListParagraph">
    <w:name w:val="List Paragraph"/>
    <w:basedOn w:val="Normal"/>
    <w:qFormat/>
    <w:pPr>
      <w:ind w:left="720" w:hanging="0"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gdslonecznylider@gmail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LibreOffice/7.5.1.2$Windows_X86_64 LibreOffice_project/fcbaee479e84c6cd81291587d2ee68cba099e129</Application>
  <AppVersion>15.0000</AppVersion>
  <Pages>2</Pages>
  <Words>354</Words>
  <Characters>2308</Characters>
  <CharactersWithSpaces>2636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2023-05-18T20:12:09Z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